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57EC" w:rsidRPr="00CE4699" w:rsidRDefault="00B257EC" w:rsidP="00B257EC">
      <w:pPr>
        <w:pStyle w:val="1"/>
        <w:jc w:val="center"/>
        <w:rPr>
          <w:b/>
          <w:szCs w:val="24"/>
        </w:rPr>
      </w:pPr>
      <w:r w:rsidRPr="00CE4699">
        <w:rPr>
          <w:b/>
          <w:noProof/>
          <w:szCs w:val="24"/>
          <w:lang w:val="ru-RU"/>
        </w:rPr>
        <w:drawing>
          <wp:inline distT="0" distB="0" distL="0" distR="0" wp14:anchorId="129F22C5" wp14:editId="7E05AC4A">
            <wp:extent cx="526415" cy="636270"/>
            <wp:effectExtent l="0" t="0" r="0" b="0"/>
            <wp:docPr id="60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636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257EC" w:rsidRPr="00CE4699" w:rsidRDefault="00B257EC" w:rsidP="00B257EC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E4699">
        <w:rPr>
          <w:rFonts w:ascii="Times New Roman" w:hAnsi="Times New Roman" w:cs="Times New Roman"/>
          <w:b/>
          <w:sz w:val="24"/>
          <w:szCs w:val="24"/>
          <w:lang w:val="uk-UA"/>
        </w:rPr>
        <w:t>БУЧАНСЬКА МІСЬКА РАДА</w:t>
      </w:r>
    </w:p>
    <w:p w:rsidR="00B257EC" w:rsidRPr="00CE4699" w:rsidRDefault="00B257EC" w:rsidP="00B257EC">
      <w:pPr>
        <w:pStyle w:val="2"/>
        <w:pBdr>
          <w:bottom w:val="single" w:sz="12" w:space="1" w:color="auto"/>
        </w:pBdr>
        <w:rPr>
          <w:sz w:val="24"/>
          <w:szCs w:val="24"/>
        </w:rPr>
      </w:pPr>
      <w:r w:rsidRPr="00CE4699">
        <w:rPr>
          <w:sz w:val="24"/>
          <w:szCs w:val="24"/>
        </w:rPr>
        <w:t>КИЇВСЬКОЇ ОБЛАСТІ</w:t>
      </w:r>
    </w:p>
    <w:p w:rsidR="00B257EC" w:rsidRPr="00CE4699" w:rsidRDefault="00B257EC" w:rsidP="00B257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E469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П’ЯТДЕСЯТ  ЧЕТВЕРТА    </w:t>
      </w:r>
      <w:r w:rsidRPr="00CE4699">
        <w:rPr>
          <w:rFonts w:ascii="Times New Roman" w:hAnsi="Times New Roman" w:cs="Times New Roman"/>
          <w:b/>
          <w:sz w:val="24"/>
          <w:szCs w:val="24"/>
          <w:lang w:val="uk-UA"/>
        </w:rPr>
        <w:t>СЕСІЯ    СЬОМОГО    СКЛИКАННЯ</w:t>
      </w:r>
    </w:p>
    <w:p w:rsidR="00B257EC" w:rsidRPr="00CE4699" w:rsidRDefault="00B257EC" w:rsidP="00B257EC">
      <w:pPr>
        <w:pStyle w:val="1"/>
        <w:jc w:val="center"/>
        <w:rPr>
          <w:b/>
          <w:szCs w:val="24"/>
        </w:rPr>
      </w:pPr>
    </w:p>
    <w:p w:rsidR="00B257EC" w:rsidRPr="00CE4699" w:rsidRDefault="00B257EC" w:rsidP="00B257EC">
      <w:pPr>
        <w:pStyle w:val="1"/>
        <w:jc w:val="center"/>
        <w:rPr>
          <w:b/>
          <w:szCs w:val="24"/>
        </w:rPr>
      </w:pPr>
      <w:r w:rsidRPr="00CE4699">
        <w:rPr>
          <w:b/>
          <w:szCs w:val="24"/>
        </w:rPr>
        <w:t xml:space="preserve">Р І Ш Е Н </w:t>
      </w:r>
      <w:proofErr w:type="spellStart"/>
      <w:r w:rsidRPr="00CE4699">
        <w:rPr>
          <w:b/>
          <w:szCs w:val="24"/>
        </w:rPr>
        <w:t>Н</w:t>
      </w:r>
      <w:proofErr w:type="spellEnd"/>
      <w:r w:rsidRPr="00CE4699">
        <w:rPr>
          <w:b/>
          <w:szCs w:val="24"/>
        </w:rPr>
        <w:t xml:space="preserve"> Я</w:t>
      </w:r>
    </w:p>
    <w:p w:rsidR="00B257EC" w:rsidRPr="00CE4699" w:rsidRDefault="00B257EC" w:rsidP="00B257EC">
      <w:pPr>
        <w:pStyle w:val="1"/>
        <w:rPr>
          <w:b/>
          <w:szCs w:val="24"/>
        </w:rPr>
      </w:pPr>
    </w:p>
    <w:p w:rsidR="00B257EC" w:rsidRPr="00CE4699" w:rsidRDefault="00B257EC" w:rsidP="00B257EC">
      <w:pPr>
        <w:pStyle w:val="1"/>
        <w:rPr>
          <w:b/>
          <w:szCs w:val="24"/>
        </w:rPr>
      </w:pPr>
    </w:p>
    <w:p w:rsidR="00B257EC" w:rsidRPr="00CE4699" w:rsidRDefault="00B257EC" w:rsidP="00B257EC">
      <w:pPr>
        <w:pStyle w:val="1"/>
        <w:rPr>
          <w:b/>
          <w:szCs w:val="24"/>
        </w:rPr>
      </w:pPr>
      <w:r w:rsidRPr="00CE4699">
        <w:rPr>
          <w:b/>
          <w:szCs w:val="24"/>
        </w:rPr>
        <w:t>«28»   лютого    2019 р.</w:t>
      </w:r>
      <w:r w:rsidRPr="00CE4699">
        <w:rPr>
          <w:b/>
          <w:szCs w:val="24"/>
        </w:rPr>
        <w:tab/>
        <w:t xml:space="preserve">                                                                      </w:t>
      </w:r>
      <w:r>
        <w:rPr>
          <w:b/>
          <w:szCs w:val="24"/>
        </w:rPr>
        <w:t xml:space="preserve">      № 3078</w:t>
      </w:r>
      <w:r w:rsidRPr="00CE4699">
        <w:rPr>
          <w:b/>
          <w:szCs w:val="24"/>
        </w:rPr>
        <w:t xml:space="preserve">-54-  </w:t>
      </w:r>
      <w:r w:rsidRPr="00CE4699">
        <w:rPr>
          <w:b/>
          <w:szCs w:val="24"/>
          <w:lang w:val="en-US"/>
        </w:rPr>
        <w:t>V</w:t>
      </w:r>
      <w:r w:rsidRPr="00CE4699">
        <w:rPr>
          <w:b/>
          <w:szCs w:val="24"/>
        </w:rPr>
        <w:t>ІІ</w:t>
      </w:r>
    </w:p>
    <w:p w:rsidR="00B257EC" w:rsidRDefault="00B257EC" w:rsidP="00B257EC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B257EC" w:rsidRPr="007D3C09" w:rsidRDefault="00B257EC" w:rsidP="00B257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E1D17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Лаврінець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Тетяни Анатоліївни</w:t>
      </w:r>
      <w:r w:rsidRPr="00CE1D17">
        <w:rPr>
          <w:rFonts w:ascii="Times New Roman" w:hAnsi="Times New Roman" w:cs="Times New Roman"/>
          <w:sz w:val="28"/>
          <w:szCs w:val="28"/>
          <w:lang w:val="uk-UA"/>
        </w:rPr>
        <w:t xml:space="preserve"> про надання земельної ділянки для будівництва та обслуговування житлового будинку, господарських будівель і споруд в м.  </w:t>
      </w:r>
      <w:r w:rsidRPr="007D3C09">
        <w:rPr>
          <w:rFonts w:ascii="Times New Roman" w:hAnsi="Times New Roman" w:cs="Times New Roman"/>
          <w:sz w:val="28"/>
          <w:szCs w:val="28"/>
          <w:lang w:val="uk-UA"/>
        </w:rPr>
        <w:t xml:space="preserve">Буча, враховуючи, що заявником не надано графічних матеріалів бажаного місця розташування земельної ділянки, відповідно до ч.6 ст. 118 Земельного кодексу України,  а також враховуючи, що органи місцевого самоврядування не наділенні повноваженнями самостійно для заявників визначати місце розташування земельної ділянки, як бажане місце розташування, враховуючи пропозицію комісії з питань містобудування та природокористування, згідно пункту 34   частини 1 статті 26 Закону України «Про місцеве самоврядування в Україні», міська рада         </w:t>
      </w:r>
    </w:p>
    <w:p w:rsidR="00B257EC" w:rsidRPr="007D3C09" w:rsidRDefault="00B257EC" w:rsidP="00B257E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257EC" w:rsidRPr="0064798A" w:rsidRDefault="00B257EC" w:rsidP="00B257E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B257EC" w:rsidRPr="0064798A" w:rsidRDefault="00B257EC" w:rsidP="00B257E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257EC" w:rsidRDefault="00B257EC" w:rsidP="00B257EC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Відмовити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Лаврінець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Тетяні </w:t>
      </w:r>
      <w:proofErr w:type="gramStart"/>
      <w:r>
        <w:rPr>
          <w:rFonts w:ascii="Times New Roman" w:hAnsi="Times New Roman" w:cs="Times New Roman"/>
          <w:sz w:val="28"/>
          <w:szCs w:val="28"/>
          <w:lang w:val="uk-UA"/>
        </w:rPr>
        <w:t xml:space="preserve">Анатоліївні </w:t>
      </w:r>
      <w:r w:rsidRPr="0064798A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задоволенні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заяви про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будинку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господарських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будівель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споруд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в м.  Буча</w:t>
      </w:r>
    </w:p>
    <w:p w:rsidR="00B257EC" w:rsidRPr="0064798A" w:rsidRDefault="00B257EC" w:rsidP="00B257EC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257EC" w:rsidRPr="0064798A" w:rsidRDefault="00B257EC" w:rsidP="00B257EC">
      <w:pPr>
        <w:numPr>
          <w:ilvl w:val="0"/>
          <w:numId w:val="1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4798A">
        <w:rPr>
          <w:rFonts w:ascii="Times New Roman" w:hAnsi="Times New Roman" w:cs="Times New Roman"/>
          <w:sz w:val="28"/>
          <w:szCs w:val="28"/>
        </w:rPr>
        <w:t xml:space="preserve">Земельному відділу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>.</w:t>
      </w:r>
    </w:p>
    <w:p w:rsidR="00B257EC" w:rsidRPr="0064798A" w:rsidRDefault="00B257EC" w:rsidP="00B257EC">
      <w:pPr>
        <w:rPr>
          <w:rFonts w:ascii="Times New Roman" w:hAnsi="Times New Roman" w:cs="Times New Roman"/>
          <w:b/>
          <w:sz w:val="28"/>
          <w:szCs w:val="28"/>
        </w:rPr>
      </w:pPr>
    </w:p>
    <w:p w:rsidR="00B257EC" w:rsidRPr="0064798A" w:rsidRDefault="00B257EC" w:rsidP="00B257EC">
      <w:pPr>
        <w:rPr>
          <w:rFonts w:ascii="Times New Roman" w:hAnsi="Times New Roman" w:cs="Times New Roman"/>
          <w:b/>
          <w:sz w:val="28"/>
          <w:szCs w:val="28"/>
        </w:rPr>
      </w:pPr>
    </w:p>
    <w:p w:rsidR="00B257EC" w:rsidRPr="0064798A" w:rsidRDefault="00B257EC" w:rsidP="00B257EC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4798A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64798A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0D45E7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7CA9"/>
    <w:rsid w:val="004D4E27"/>
    <w:rsid w:val="00687D71"/>
    <w:rsid w:val="00AF7CA9"/>
    <w:rsid w:val="00B25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3E0E70-5061-468E-8EEF-6B7029E33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57EC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B257EC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B257EC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257EC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semiHidden/>
    <w:rsid w:val="00B257EC"/>
    <w:rPr>
      <w:rFonts w:ascii="Times New Roman" w:eastAsia="Times New Roman" w:hAnsi="Times New Roman" w:cs="Times New Roman"/>
      <w:b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</Words>
  <Characters>1122</Characters>
  <Application>Microsoft Office Word</Application>
  <DocSecurity>0</DocSecurity>
  <Lines>9</Lines>
  <Paragraphs>2</Paragraphs>
  <ScaleCrop>false</ScaleCrop>
  <Company/>
  <LinksUpToDate>false</LinksUpToDate>
  <CharactersWithSpaces>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2019-08-01T13:40:00Z</dcterms:created>
  <dcterms:modified xsi:type="dcterms:W3CDTF">2019-08-01T13:40:00Z</dcterms:modified>
</cp:coreProperties>
</file>